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B23E" w14:textId="77777777" w:rsidR="00B64637" w:rsidRPr="00B64637" w:rsidRDefault="00B64637" w:rsidP="00B64637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B64637">
        <w:rPr>
          <w:rFonts w:ascii="Calibri" w:eastAsia="Times New Roman" w:hAnsi="Calibri" w:cs="Calibri"/>
          <w:b/>
          <w:sz w:val="18"/>
          <w:szCs w:val="18"/>
        </w:rPr>
        <w:t>Long Wave Inc. Job Posting</w:t>
      </w:r>
    </w:p>
    <w:tbl>
      <w:tblPr>
        <w:tblpPr w:leftFromText="180" w:rightFromText="180" w:vertAnchor="text" w:horzAnchor="margin" w:tblpX="108" w:tblpY="147"/>
        <w:tblW w:w="7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2113"/>
        <w:gridCol w:w="5469"/>
      </w:tblGrid>
      <w:tr w:rsidR="00B64637" w:rsidRPr="00B64637" w14:paraId="26A63AEF" w14:textId="77777777" w:rsidTr="00B64637">
        <w:trPr>
          <w:trHeight w:val="30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1424E84A" w14:textId="77777777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Date: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6F02AC8" w14:textId="404FDD89" w:rsidR="00B64637" w:rsidRPr="00B64637" w:rsidRDefault="00B64637" w:rsidP="001A1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October 13, 2022</w:t>
            </w:r>
          </w:p>
        </w:tc>
      </w:tr>
      <w:tr w:rsidR="00B64637" w:rsidRPr="00B64637" w14:paraId="4C089219" w14:textId="77777777" w:rsidTr="00B64637">
        <w:trPr>
          <w:trHeight w:val="30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522FBB77" w14:textId="77777777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Position Title: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C379981" w14:textId="65C2245C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Systems Engineer </w:t>
            </w:r>
          </w:p>
        </w:tc>
      </w:tr>
      <w:tr w:rsidR="00B64637" w:rsidRPr="00B64637" w14:paraId="614247F5" w14:textId="77777777" w:rsidTr="00B64637">
        <w:trPr>
          <w:trHeight w:val="30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7FD9B7AC" w14:textId="133998A0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Department/Location: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E684595" w14:textId="6EC04FB1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Programs /Varied</w:t>
            </w:r>
          </w:p>
        </w:tc>
      </w:tr>
      <w:tr w:rsidR="00B64637" w:rsidRPr="00B64637" w14:paraId="0FD7CEC7" w14:textId="77777777" w:rsidTr="00B64637">
        <w:trPr>
          <w:trHeight w:val="30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46CF723F" w14:textId="77777777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Salary: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F5EB879" w14:textId="77777777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D.O.E.</w:t>
            </w:r>
          </w:p>
        </w:tc>
      </w:tr>
      <w:tr w:rsidR="00B64637" w:rsidRPr="00B64637" w14:paraId="0706C101" w14:textId="77777777" w:rsidTr="00B64637">
        <w:trPr>
          <w:trHeight w:val="30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65247372" w14:textId="77777777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Work Hours: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26DBD5F" w14:textId="77777777" w:rsidR="00B64637" w:rsidRPr="00B64637" w:rsidRDefault="00B64637" w:rsidP="001A1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8:00 a.m. - 5:00 p.m.   </w:t>
            </w:r>
          </w:p>
        </w:tc>
      </w:tr>
      <w:tr w:rsidR="00B64637" w:rsidRPr="00B64637" w14:paraId="768A2CD1" w14:textId="77777777" w:rsidTr="00B64637">
        <w:trPr>
          <w:trHeight w:val="30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2926EE86" w14:textId="77777777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>Position Closes: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5995622" w14:textId="77777777" w:rsidR="00B64637" w:rsidRPr="00B64637" w:rsidRDefault="00B64637" w:rsidP="001A1767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B6463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Open until Filled </w:t>
            </w:r>
          </w:p>
        </w:tc>
      </w:tr>
    </w:tbl>
    <w:p w14:paraId="2DE63F4B" w14:textId="77777777" w:rsidR="00B64637" w:rsidRPr="00B64637" w:rsidRDefault="00B64637" w:rsidP="00B64637">
      <w:pPr>
        <w:spacing w:after="0" w:line="240" w:lineRule="auto"/>
        <w:rPr>
          <w:sz w:val="18"/>
          <w:szCs w:val="18"/>
        </w:rPr>
      </w:pPr>
    </w:p>
    <w:p w14:paraId="3A5816C8" w14:textId="1AB40792" w:rsidR="00B64637" w:rsidRPr="00B64637" w:rsidRDefault="00B64637" w:rsidP="00B64637">
      <w:pPr>
        <w:spacing w:after="0" w:line="240" w:lineRule="auto"/>
        <w:rPr>
          <w:sz w:val="16"/>
          <w:szCs w:val="16"/>
        </w:rPr>
      </w:pPr>
      <w:r w:rsidRPr="00B64637">
        <w:rPr>
          <w:b/>
          <w:sz w:val="16"/>
          <w:szCs w:val="16"/>
        </w:rPr>
        <w:t>Primary Function:</w:t>
      </w:r>
      <w:r w:rsidRPr="00B64637">
        <w:rPr>
          <w:sz w:val="16"/>
          <w:szCs w:val="16"/>
        </w:rPr>
        <w:t xml:space="preserve">  </w:t>
      </w:r>
    </w:p>
    <w:p w14:paraId="606ED7B0" w14:textId="77777777" w:rsidR="00B64637" w:rsidRPr="00B64637" w:rsidRDefault="00B64637" w:rsidP="00B64637">
      <w:p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Provide Systems Engineering with demonstrated experience in systems engineering modeling and a focus to support the full life cycle of a system from concept development through disposal. </w:t>
      </w:r>
    </w:p>
    <w:p w14:paraId="17555D65" w14:textId="77777777" w:rsidR="00B64637" w:rsidRPr="00B64637" w:rsidRDefault="00B64637" w:rsidP="00B64637">
      <w:pPr>
        <w:spacing w:after="0" w:line="240" w:lineRule="auto"/>
        <w:rPr>
          <w:sz w:val="16"/>
          <w:szCs w:val="16"/>
        </w:rPr>
      </w:pPr>
    </w:p>
    <w:p w14:paraId="40ECB918" w14:textId="77777777" w:rsidR="00B64637" w:rsidRPr="00B64637" w:rsidRDefault="00B64637" w:rsidP="00B64637">
      <w:pPr>
        <w:spacing w:after="0" w:line="240" w:lineRule="auto"/>
        <w:rPr>
          <w:b/>
          <w:sz w:val="16"/>
          <w:szCs w:val="16"/>
        </w:rPr>
      </w:pPr>
      <w:r w:rsidRPr="00B64637">
        <w:rPr>
          <w:b/>
          <w:sz w:val="16"/>
          <w:szCs w:val="16"/>
        </w:rPr>
        <w:t>Essential Responsibilities:</w:t>
      </w:r>
    </w:p>
    <w:p w14:paraId="5485998C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Applies Engineering principles to investigate, analyze, plan, design, develop, implement, test and/or evaluate military weapons systems. </w:t>
      </w:r>
    </w:p>
    <w:p w14:paraId="246062CF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Define use cases, operational scenarios, functional and physical architecture. </w:t>
      </w:r>
    </w:p>
    <w:p w14:paraId="20BB5599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Reviews and prepares engineer and technical analyses, reports, change proposals, and other technical documentation.</w:t>
      </w:r>
    </w:p>
    <w:p w14:paraId="4DCFA37A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Assessing, interpreting, and developing engineering drawings, technical orders, standards, and component specifications.</w:t>
      </w:r>
    </w:p>
    <w:p w14:paraId="31BF5171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Applies engineering skills and knowledge supporting trade studies, integration, configuration management of hardware and software solutions.</w:t>
      </w:r>
    </w:p>
    <w:p w14:paraId="13A438E4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Analyze, design, develop, implement, test, or evaluate software, components, or systems related to engineering or functional requirements of military weapons systems, associated support systems, or information management systems.</w:t>
      </w:r>
    </w:p>
    <w:p w14:paraId="1E273854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Ability to work as part of a team focused </w:t>
      </w:r>
      <w:proofErr w:type="gramStart"/>
      <w:r w:rsidRPr="00B64637">
        <w:rPr>
          <w:sz w:val="16"/>
          <w:szCs w:val="16"/>
        </w:rPr>
        <w:t>towards</w:t>
      </w:r>
      <w:proofErr w:type="gramEnd"/>
      <w:r w:rsidRPr="00B64637">
        <w:rPr>
          <w:sz w:val="16"/>
          <w:szCs w:val="16"/>
        </w:rPr>
        <w:t xml:space="preserve"> meeting project goals and timelines.  </w:t>
      </w:r>
    </w:p>
    <w:p w14:paraId="61A8BC84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Knowledge and skill using Model Based Systems Engineering.  Practical experience with Cameo</w:t>
      </w:r>
      <w:r w:rsidRPr="00B64637">
        <w:rPr>
          <w:rFonts w:cstheme="minorHAnsi"/>
          <w:sz w:val="16"/>
          <w:szCs w:val="16"/>
        </w:rPr>
        <w:t>™</w:t>
      </w:r>
      <w:r w:rsidRPr="00B64637">
        <w:rPr>
          <w:sz w:val="16"/>
          <w:szCs w:val="16"/>
        </w:rPr>
        <w:t xml:space="preserve"> Systems Modeler or Cameo™ Enterprise Architect tools preferred.</w:t>
      </w:r>
    </w:p>
    <w:p w14:paraId="2154F12B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Must be able to communicate effectively in the English language. </w:t>
      </w:r>
    </w:p>
    <w:p w14:paraId="52B4B099" w14:textId="77777777" w:rsidR="00B64637" w:rsidRPr="00B64637" w:rsidRDefault="00B64637" w:rsidP="00B64637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Perform other duties as assigned.</w:t>
      </w:r>
    </w:p>
    <w:p w14:paraId="78E7BD56" w14:textId="77777777" w:rsidR="00B64637" w:rsidRPr="00B64637" w:rsidRDefault="00B64637" w:rsidP="00B64637">
      <w:pPr>
        <w:spacing w:after="0" w:line="240" w:lineRule="auto"/>
        <w:rPr>
          <w:sz w:val="16"/>
          <w:szCs w:val="16"/>
        </w:rPr>
      </w:pPr>
    </w:p>
    <w:p w14:paraId="6D5791B0" w14:textId="77777777" w:rsidR="00B64637" w:rsidRPr="00B64637" w:rsidRDefault="00B64637" w:rsidP="00B64637">
      <w:pPr>
        <w:spacing w:after="0" w:line="240" w:lineRule="auto"/>
        <w:rPr>
          <w:b/>
          <w:sz w:val="16"/>
          <w:szCs w:val="16"/>
        </w:rPr>
      </w:pPr>
      <w:r w:rsidRPr="00B64637">
        <w:rPr>
          <w:b/>
          <w:sz w:val="16"/>
          <w:szCs w:val="16"/>
        </w:rPr>
        <w:t xml:space="preserve">Work Conditions:  </w:t>
      </w:r>
    </w:p>
    <w:p w14:paraId="537CFA1B" w14:textId="77777777" w:rsidR="00B64637" w:rsidRPr="00B64637" w:rsidRDefault="00B64637" w:rsidP="00B64637">
      <w:p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Employee will be working within an office environment.  Employee may be expected to travel on occasion to locations where specific PPE or attire is necessary.  </w:t>
      </w:r>
    </w:p>
    <w:p w14:paraId="7C93D0AC" w14:textId="77777777" w:rsidR="00B64637" w:rsidRPr="00B64637" w:rsidRDefault="00B64637" w:rsidP="00B64637">
      <w:pPr>
        <w:spacing w:after="0" w:line="240" w:lineRule="auto"/>
        <w:rPr>
          <w:b/>
          <w:sz w:val="16"/>
          <w:szCs w:val="16"/>
        </w:rPr>
      </w:pPr>
    </w:p>
    <w:p w14:paraId="4DB941C8" w14:textId="77777777" w:rsidR="00B64637" w:rsidRPr="00B64637" w:rsidRDefault="00B64637" w:rsidP="00B64637">
      <w:pPr>
        <w:spacing w:after="0" w:line="240" w:lineRule="auto"/>
        <w:rPr>
          <w:b/>
          <w:sz w:val="16"/>
          <w:szCs w:val="16"/>
        </w:rPr>
      </w:pPr>
      <w:r w:rsidRPr="00B64637">
        <w:rPr>
          <w:b/>
          <w:sz w:val="16"/>
          <w:szCs w:val="16"/>
        </w:rPr>
        <w:t>Job Requirements:</w:t>
      </w:r>
    </w:p>
    <w:p w14:paraId="571D73B1" w14:textId="77777777" w:rsidR="00B64637" w:rsidRPr="00B64637" w:rsidRDefault="00B64637" w:rsidP="00B64637">
      <w:pPr>
        <w:spacing w:after="0" w:line="240" w:lineRule="auto"/>
        <w:rPr>
          <w:i/>
          <w:sz w:val="16"/>
          <w:szCs w:val="16"/>
        </w:rPr>
      </w:pPr>
      <w:r w:rsidRPr="00B64637">
        <w:rPr>
          <w:i/>
          <w:sz w:val="16"/>
          <w:szCs w:val="16"/>
        </w:rPr>
        <w:t>Minimum Requirements:</w:t>
      </w:r>
    </w:p>
    <w:p w14:paraId="1FEC2592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Bachelor of Science Degree in Engineering, Mathematics, Physics, or a related scientific discipline.  Demonstrated knowledge in area of engineering expertise is required.</w:t>
      </w:r>
    </w:p>
    <w:p w14:paraId="416A0477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Knowledge and experience with Autodesk AutoCAD software packages (preferred), or similar computer aided design software such as </w:t>
      </w:r>
      <w:proofErr w:type="spellStart"/>
      <w:r w:rsidRPr="00B64637">
        <w:rPr>
          <w:sz w:val="16"/>
          <w:szCs w:val="16"/>
        </w:rPr>
        <w:t>Solidworks</w:t>
      </w:r>
      <w:proofErr w:type="spellEnd"/>
      <w:r w:rsidRPr="00B64637">
        <w:rPr>
          <w:sz w:val="16"/>
          <w:szCs w:val="16"/>
        </w:rPr>
        <w:t>.</w:t>
      </w:r>
    </w:p>
    <w:p w14:paraId="1B3A2C70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Capable of drafting and reviewing mechanical drawings and schematics for content, clarity, and adherence to standards.</w:t>
      </w:r>
    </w:p>
    <w:p w14:paraId="21C78B0C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Experience with Systems Engineering SW Tools-MBSA, Requirements Databases.</w:t>
      </w:r>
    </w:p>
    <w:p w14:paraId="7F2E1456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Minimum of four (4) years of recent and relevant professional experience in an engineering or technical position.  Education may be substituted for experience.</w:t>
      </w:r>
    </w:p>
    <w:p w14:paraId="25CF244D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Demonstrated knowledge in area of engineering.  </w:t>
      </w:r>
    </w:p>
    <w:p w14:paraId="16B05798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Proficient with Microsoft Office Suite to include Word, Excel, and Outlook.  </w:t>
      </w:r>
    </w:p>
    <w:p w14:paraId="061D2FD9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US Citizenship. </w:t>
      </w:r>
    </w:p>
    <w:p w14:paraId="28C15234" w14:textId="77777777" w:rsidR="00B64637" w:rsidRPr="00B64637" w:rsidRDefault="00B64637" w:rsidP="00B64637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 xml:space="preserve">Current/Ability to obtain Secret Clearance.  </w:t>
      </w:r>
    </w:p>
    <w:p w14:paraId="1B7B5B7A" w14:textId="77777777" w:rsidR="00B64637" w:rsidRPr="00B64637" w:rsidRDefault="00B64637" w:rsidP="00B64637">
      <w:pPr>
        <w:spacing w:after="0" w:line="240" w:lineRule="auto"/>
        <w:rPr>
          <w:i/>
          <w:sz w:val="16"/>
          <w:szCs w:val="16"/>
        </w:rPr>
      </w:pPr>
      <w:r w:rsidRPr="00B64637">
        <w:rPr>
          <w:i/>
          <w:sz w:val="16"/>
          <w:szCs w:val="16"/>
        </w:rPr>
        <w:t>Preferred Requirements:</w:t>
      </w:r>
    </w:p>
    <w:p w14:paraId="66710ED7" w14:textId="77777777" w:rsidR="00B64637" w:rsidRPr="00B64637" w:rsidRDefault="00B64637" w:rsidP="00B64637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Active Secret Clearance.</w:t>
      </w:r>
    </w:p>
    <w:p w14:paraId="1A533ECD" w14:textId="77777777" w:rsidR="00B64637" w:rsidRPr="00B64637" w:rsidRDefault="00B64637" w:rsidP="00B64637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 w:rsidRPr="00B64637">
        <w:rPr>
          <w:sz w:val="16"/>
          <w:szCs w:val="16"/>
        </w:rPr>
        <w:t>Information or communications system experience.</w:t>
      </w:r>
    </w:p>
    <w:p w14:paraId="069CF925" w14:textId="77777777" w:rsidR="00B64637" w:rsidRPr="00B64637" w:rsidRDefault="00B64637" w:rsidP="00B64637">
      <w:pPr>
        <w:spacing w:after="0" w:line="240" w:lineRule="auto"/>
        <w:rPr>
          <w:sz w:val="16"/>
          <w:szCs w:val="16"/>
        </w:rPr>
      </w:pPr>
    </w:p>
    <w:p w14:paraId="4F0EBC89" w14:textId="77777777" w:rsidR="00B64637" w:rsidRPr="00B64637" w:rsidRDefault="00B64637" w:rsidP="00B64637">
      <w:pPr>
        <w:spacing w:after="0" w:line="240" w:lineRule="auto"/>
        <w:rPr>
          <w:b/>
          <w:bCs/>
          <w:sz w:val="16"/>
          <w:szCs w:val="16"/>
        </w:rPr>
      </w:pPr>
      <w:r w:rsidRPr="00B64637">
        <w:rPr>
          <w:b/>
          <w:bCs/>
          <w:sz w:val="16"/>
          <w:szCs w:val="16"/>
        </w:rPr>
        <w:t xml:space="preserve">To Apply: &lt;a href='https://secure6.saashr.com/ta/6179114.careers?ApplyToJob=436657698'&gt;Apply </w:t>
      </w:r>
      <w:proofErr w:type="gramStart"/>
      <w:r w:rsidRPr="00B64637">
        <w:rPr>
          <w:b/>
          <w:bCs/>
          <w:sz w:val="16"/>
          <w:szCs w:val="16"/>
        </w:rPr>
        <w:t>For</w:t>
      </w:r>
      <w:proofErr w:type="gramEnd"/>
      <w:r w:rsidRPr="00B64637">
        <w:rPr>
          <w:b/>
          <w:bCs/>
          <w:sz w:val="16"/>
          <w:szCs w:val="16"/>
        </w:rPr>
        <w:t xml:space="preserve"> This Job&lt;/a&gt;</w:t>
      </w:r>
    </w:p>
    <w:p w14:paraId="0363A12D" w14:textId="77777777" w:rsidR="00B64637" w:rsidRPr="00B64637" w:rsidRDefault="00B64637" w:rsidP="00B64637">
      <w:pPr>
        <w:spacing w:after="0" w:line="240" w:lineRule="auto"/>
        <w:rPr>
          <w:sz w:val="16"/>
          <w:szCs w:val="16"/>
        </w:rPr>
      </w:pPr>
    </w:p>
    <w:p w14:paraId="2D003F82" w14:textId="0F04D0C3" w:rsidR="00101A76" w:rsidRPr="00B64637" w:rsidRDefault="00B64637" w:rsidP="00B64637">
      <w:pPr>
        <w:spacing w:after="0" w:line="240" w:lineRule="auto"/>
        <w:ind w:left="1446" w:hanging="1446"/>
        <w:contextualSpacing/>
        <w:rPr>
          <w:rFonts w:ascii="Calibri" w:eastAsia="Calibri" w:hAnsi="Calibri" w:cs="Calibri"/>
          <w:b/>
          <w:sz w:val="16"/>
          <w:szCs w:val="16"/>
        </w:rPr>
      </w:pPr>
      <w:r w:rsidRPr="00B64637">
        <w:rPr>
          <w:rFonts w:ascii="Calibri" w:eastAsia="Calibri" w:hAnsi="Calibri" w:cs="Calibri"/>
          <w:b/>
          <w:sz w:val="16"/>
          <w:szCs w:val="16"/>
        </w:rPr>
        <w:t>EOE AA M/F/Vet/Disability</w:t>
      </w:r>
    </w:p>
    <w:sectPr w:rsidR="00101A76" w:rsidRPr="00B64637" w:rsidSect="00F245C1">
      <w:headerReference w:type="default" r:id="rId11"/>
      <w:pgSz w:w="12240" w:h="15840"/>
      <w:pgMar w:top="2347" w:right="144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6181" w14:textId="77777777" w:rsidR="00811E80" w:rsidRDefault="00811E80" w:rsidP="00D82DA3">
      <w:pPr>
        <w:spacing w:after="0" w:line="240" w:lineRule="auto"/>
      </w:pPr>
      <w:r>
        <w:separator/>
      </w:r>
    </w:p>
  </w:endnote>
  <w:endnote w:type="continuationSeparator" w:id="0">
    <w:p w14:paraId="47C4AC30" w14:textId="77777777" w:rsidR="00811E80" w:rsidRDefault="00811E80" w:rsidP="00D8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7965" w14:textId="77777777" w:rsidR="00811E80" w:rsidRDefault="00811E80" w:rsidP="00D82DA3">
      <w:pPr>
        <w:spacing w:after="0" w:line="240" w:lineRule="auto"/>
      </w:pPr>
      <w:r>
        <w:separator/>
      </w:r>
    </w:p>
  </w:footnote>
  <w:footnote w:type="continuationSeparator" w:id="0">
    <w:p w14:paraId="51183860" w14:textId="77777777" w:rsidR="00811E80" w:rsidRDefault="00811E80" w:rsidP="00D8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7AA" w14:textId="77777777" w:rsidR="001335B5" w:rsidRDefault="001335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2D343" wp14:editId="003F7E4C">
          <wp:simplePos x="0" y="0"/>
          <wp:positionH relativeFrom="column">
            <wp:posOffset>-800100</wp:posOffset>
          </wp:positionH>
          <wp:positionV relativeFrom="paragraph">
            <wp:posOffset>59690</wp:posOffset>
          </wp:positionV>
          <wp:extent cx="3063240" cy="647700"/>
          <wp:effectExtent l="19050" t="0" r="3810" b="0"/>
          <wp:wrapNone/>
          <wp:docPr id="8" name="Picture 7" descr="C:\Users\ydelendik\Desktop\lwb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ydelendik\Desktop\lwb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98F38C" w14:textId="77777777" w:rsidR="001335B5" w:rsidRDefault="007E2B0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CCBA1" wp14:editId="177CA4CD">
              <wp:simplePos x="0" y="0"/>
              <wp:positionH relativeFrom="column">
                <wp:posOffset>-1574165</wp:posOffset>
              </wp:positionH>
              <wp:positionV relativeFrom="paragraph">
                <wp:posOffset>838835</wp:posOffset>
              </wp:positionV>
              <wp:extent cx="1485900" cy="76523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65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B0F03" w14:textId="77777777" w:rsidR="001335B5" w:rsidRPr="00E26B00" w:rsidRDefault="001335B5" w:rsidP="00BA1524">
                          <w:pPr>
                            <w:pBdr>
                              <w:right w:val="single" w:sz="12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w w:val="98"/>
                              <w:sz w:val="18"/>
                              <w:szCs w:val="18"/>
                              <w:lang w:val="es-ES"/>
                            </w:rPr>
                          </w:pPr>
                          <w:r w:rsidRPr="00E26B00">
                            <w:rPr>
                              <w:rFonts w:ascii="Franklin Gothic Demi Cond" w:hAnsi="Franklin Gothic Demi Cond"/>
                              <w:w w:val="98"/>
                              <w:sz w:val="18"/>
                              <w:szCs w:val="18"/>
                              <w:lang w:val="es-ES"/>
                            </w:rPr>
                            <w:t>OKLAHOMA</w:t>
                          </w:r>
                        </w:p>
                        <w:p w14:paraId="400BA4F4" w14:textId="289E9E8B" w:rsidR="001335B5" w:rsidRPr="00E26B00" w:rsidRDefault="001335B5" w:rsidP="00BA1524">
                          <w:pPr>
                            <w:pBdr>
                              <w:right w:val="single" w:sz="12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</w:pPr>
                          <w:r w:rsidRPr="00E26B00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>11</w:t>
                          </w:r>
                          <w:r w:rsidR="002D309A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>11</w:t>
                          </w:r>
                          <w:r w:rsidRPr="00E26B00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="002D309A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>N</w:t>
                          </w:r>
                          <w:r w:rsidRPr="00E26B00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>.</w:t>
                          </w:r>
                          <w:proofErr w:type="gramEnd"/>
                          <w:r w:rsidRPr="00E26B00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 xml:space="preserve"> </w:t>
                          </w:r>
                          <w:r w:rsidR="002D309A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>Lee</w:t>
                          </w:r>
                          <w:r w:rsidRPr="00E26B00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 xml:space="preserve"> Ave.</w:t>
                          </w:r>
                        </w:p>
                        <w:p w14:paraId="19C40DB1" w14:textId="39F91F98" w:rsidR="001335B5" w:rsidRPr="00E26B00" w:rsidRDefault="001335B5" w:rsidP="00BA1524">
                          <w:pPr>
                            <w:pBdr>
                              <w:right w:val="single" w:sz="12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</w:pPr>
                          <w:r w:rsidRPr="00E26B00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 xml:space="preserve">Suite </w:t>
                          </w:r>
                          <w:r w:rsidR="002D309A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  <w:lang w:val="es-ES"/>
                            </w:rPr>
                            <w:t>334</w:t>
                          </w:r>
                        </w:p>
                        <w:p w14:paraId="114E0C1B" w14:textId="4EC54EC3" w:rsidR="001335B5" w:rsidRPr="00D85A84" w:rsidRDefault="001335B5" w:rsidP="00BA1524">
                          <w:pPr>
                            <w:pBdr>
                              <w:right w:val="single" w:sz="12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  <w:t>Oklahoma City, OK 7310</w:t>
                          </w:r>
                          <w:r w:rsidR="002D309A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7A332240" w14:textId="77777777" w:rsidR="001335B5" w:rsidRPr="00D85A84" w:rsidRDefault="001335B5" w:rsidP="00BA1524">
                          <w:pPr>
                            <w:pBdr>
                              <w:right w:val="single" w:sz="12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  <w:t>Office</w:t>
                          </w:r>
                          <w:r w:rsidRPr="00D85A84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  <w:t>: 405.235.2217</w:t>
                          </w:r>
                        </w:p>
                        <w:p w14:paraId="16B5E52B" w14:textId="77777777" w:rsidR="001335B5" w:rsidRPr="00D85A84" w:rsidRDefault="001335B5" w:rsidP="00BA1524">
                          <w:pPr>
                            <w:pBdr>
                              <w:right w:val="single" w:sz="12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 Cond" w:hAnsi="Franklin Gothic Demi Cond"/>
                              <w:color w:val="A6A6A6" w:themeColor="background1" w:themeShade="A6"/>
                              <w:w w:val="98"/>
                              <w:sz w:val="15"/>
                              <w:szCs w:val="15"/>
                            </w:rPr>
                            <w:t>Fax: 405.235.2250</w:t>
                          </w:r>
                        </w:p>
                        <w:p w14:paraId="5B255618" w14:textId="77777777" w:rsidR="001335B5" w:rsidRPr="00D85A84" w:rsidRDefault="001335B5" w:rsidP="00BA1524">
                          <w:pPr>
                            <w:pBdr>
                              <w:right w:val="single" w:sz="12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sz w:val="16"/>
                              <w:szCs w:val="16"/>
                            </w:rPr>
                          </w:pPr>
                        </w:p>
                        <w:p w14:paraId="1DD58574" w14:textId="77777777" w:rsidR="001335B5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jc w:val="right"/>
                          </w:pPr>
                        </w:p>
                        <w:p w14:paraId="236D868A" w14:textId="77777777" w:rsidR="001335B5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jc w:val="right"/>
                          </w:pPr>
                        </w:p>
                        <w:p w14:paraId="3BCF15FA" w14:textId="77777777" w:rsidR="001335B5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jc w:val="right"/>
                          </w:pPr>
                        </w:p>
                        <w:p w14:paraId="128AFA5B" w14:textId="77777777" w:rsidR="001335B5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jc w:val="right"/>
                          </w:pPr>
                        </w:p>
                        <w:p w14:paraId="78B32310" w14:textId="77777777" w:rsidR="001335B5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jc w:val="right"/>
                          </w:pPr>
                        </w:p>
                        <w:p w14:paraId="0B550AE3" w14:textId="77777777" w:rsidR="001335B5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jc w:val="right"/>
                          </w:pPr>
                        </w:p>
                        <w:p w14:paraId="588F537F" w14:textId="77777777" w:rsidR="001335B5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jc w:val="right"/>
                          </w:pPr>
                        </w:p>
                        <w:p w14:paraId="0D830F59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INFORMATION TECHNOLOGIES</w:t>
                          </w:r>
                        </w:p>
                        <w:p w14:paraId="77F0857F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TRAINING SERVICES</w:t>
                          </w:r>
                        </w:p>
                        <w:p w14:paraId="613E53DE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RF COMMUNICATION</w:t>
                          </w:r>
                        </w:p>
                        <w:p w14:paraId="2F2459DF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VLF / HF / UHF / EHF</w:t>
                          </w:r>
                        </w:p>
                        <w:p w14:paraId="20987AE8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ENGINEERING SERVICES</w:t>
                          </w:r>
                        </w:p>
                        <w:p w14:paraId="14AFE748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INTEGRATION</w:t>
                          </w:r>
                        </w:p>
                        <w:p w14:paraId="3B487632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INSTALLATION</w:t>
                          </w:r>
                        </w:p>
                        <w:p w14:paraId="65EB291D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ANTENNA SERVICES</w:t>
                          </w:r>
                        </w:p>
                        <w:p w14:paraId="09952C48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TEST &amp; EVALUATION</w:t>
                          </w:r>
                        </w:p>
                        <w:p w14:paraId="3AD08B77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LOGISTICS</w:t>
                          </w:r>
                        </w:p>
                        <w:p w14:paraId="6D832EBE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PROGRAM MANAGEMENT</w:t>
                          </w:r>
                        </w:p>
                        <w:p w14:paraId="5CA5190C" w14:textId="77777777" w:rsidR="001335B5" w:rsidRPr="00D85A84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SOFTWARE</w:t>
                          </w:r>
                        </w:p>
                        <w:p w14:paraId="44BEBC19" w14:textId="77777777" w:rsidR="001335B5" w:rsidRPr="00F245C1" w:rsidRDefault="001335B5" w:rsidP="00F245C1">
                          <w:pPr>
                            <w:pBdr>
                              <w:right w:val="single" w:sz="12" w:space="4" w:color="auto"/>
                            </w:pBdr>
                            <w:spacing w:before="100" w:after="0" w:line="240" w:lineRule="auto"/>
                            <w:jc w:val="right"/>
                            <w:rPr>
                              <w:rFonts w:ascii="Franklin Gothic Demi" w:hAnsi="Franklin Gothic Demi"/>
                              <w:i/>
                              <w:sz w:val="15"/>
                              <w:szCs w:val="15"/>
                            </w:rPr>
                          </w:pPr>
                          <w:r w:rsidRPr="00D85A84">
                            <w:rPr>
                              <w:rFonts w:ascii="Franklin Gothic Demi" w:hAnsi="Franklin Gothic Demi"/>
                              <w:i/>
                              <w:color w:val="A6A6A6" w:themeColor="background1" w:themeShade="A6"/>
                              <w:sz w:val="15"/>
                              <w:szCs w:val="15"/>
                            </w:rPr>
                            <w:t>ADMINISTRATIVE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CCB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3.95pt;margin-top:66.05pt;width:117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" stroked="f">
              <v:textbox>
                <w:txbxContent>
                  <w:p w14:paraId="23CB0F03" w14:textId="77777777" w:rsidR="001335B5" w:rsidRPr="00E26B00" w:rsidRDefault="001335B5" w:rsidP="00BA1524">
                    <w:pPr>
                      <w:pBdr>
                        <w:right w:val="single" w:sz="12" w:space="4" w:color="auto"/>
                      </w:pBd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w w:val="98"/>
                        <w:sz w:val="18"/>
                        <w:szCs w:val="18"/>
                        <w:lang w:val="es-ES"/>
                      </w:rPr>
                    </w:pPr>
                    <w:r w:rsidRPr="00E26B00">
                      <w:rPr>
                        <w:rFonts w:ascii="Franklin Gothic Demi Cond" w:hAnsi="Franklin Gothic Demi Cond"/>
                        <w:w w:val="98"/>
                        <w:sz w:val="18"/>
                        <w:szCs w:val="18"/>
                        <w:lang w:val="es-ES"/>
                      </w:rPr>
                      <w:t>OKLAHOMA</w:t>
                    </w:r>
                  </w:p>
                  <w:p w14:paraId="400BA4F4" w14:textId="289E9E8B" w:rsidR="001335B5" w:rsidRPr="00E26B00" w:rsidRDefault="001335B5" w:rsidP="00BA1524">
                    <w:pPr>
                      <w:pBdr>
                        <w:right w:val="single" w:sz="12" w:space="4" w:color="auto"/>
                      </w:pBd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</w:pPr>
                    <w:r w:rsidRPr="00E26B00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>11</w:t>
                    </w:r>
                    <w:r w:rsidR="002D309A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>11</w:t>
                    </w:r>
                    <w:r w:rsidRPr="00E26B00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 xml:space="preserve"> </w:t>
                    </w:r>
                    <w:proofErr w:type="gramStart"/>
                    <w:r w:rsidR="002D309A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>N</w:t>
                    </w:r>
                    <w:r w:rsidRPr="00E26B00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>.</w:t>
                    </w:r>
                    <w:proofErr w:type="gramEnd"/>
                    <w:r w:rsidRPr="00E26B00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 xml:space="preserve"> </w:t>
                    </w:r>
                    <w:r w:rsidR="002D309A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>Lee</w:t>
                    </w:r>
                    <w:r w:rsidRPr="00E26B00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 xml:space="preserve"> Ave.</w:t>
                    </w:r>
                  </w:p>
                  <w:p w14:paraId="19C40DB1" w14:textId="39F91F98" w:rsidR="001335B5" w:rsidRPr="00E26B00" w:rsidRDefault="001335B5" w:rsidP="00BA1524">
                    <w:pPr>
                      <w:pBdr>
                        <w:right w:val="single" w:sz="12" w:space="4" w:color="auto"/>
                      </w:pBd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</w:pPr>
                    <w:r w:rsidRPr="00E26B00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 xml:space="preserve">Suite </w:t>
                    </w:r>
                    <w:r w:rsidR="002D309A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  <w:lang w:val="es-ES"/>
                      </w:rPr>
                      <w:t>334</w:t>
                    </w:r>
                  </w:p>
                  <w:p w14:paraId="114E0C1B" w14:textId="4EC54EC3" w:rsidR="001335B5" w:rsidRPr="00D85A84" w:rsidRDefault="001335B5" w:rsidP="00BA1524">
                    <w:pPr>
                      <w:pBdr>
                        <w:right w:val="single" w:sz="12" w:space="4" w:color="auto"/>
                      </w:pBd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  <w:t>Oklahoma City, OK 7310</w:t>
                    </w:r>
                    <w:r w:rsidR="002D309A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  <w:t>3</w:t>
                    </w:r>
                  </w:p>
                  <w:p w14:paraId="7A332240" w14:textId="77777777" w:rsidR="001335B5" w:rsidRPr="00D85A84" w:rsidRDefault="001335B5" w:rsidP="00BA1524">
                    <w:pPr>
                      <w:pBdr>
                        <w:right w:val="single" w:sz="12" w:space="4" w:color="auto"/>
                      </w:pBd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</w:pPr>
                    <w:r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  <w:t>Office</w:t>
                    </w:r>
                    <w:r w:rsidRPr="00D85A84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  <w:t>: 405.235.2217</w:t>
                    </w:r>
                  </w:p>
                  <w:p w14:paraId="16B5E52B" w14:textId="77777777" w:rsidR="001335B5" w:rsidRPr="00D85A84" w:rsidRDefault="001335B5" w:rsidP="00BA1524">
                    <w:pPr>
                      <w:pBdr>
                        <w:right w:val="single" w:sz="12" w:space="4" w:color="auto"/>
                      </w:pBd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 Cond" w:hAnsi="Franklin Gothic Demi Cond"/>
                        <w:color w:val="A6A6A6" w:themeColor="background1" w:themeShade="A6"/>
                        <w:w w:val="98"/>
                        <w:sz w:val="15"/>
                        <w:szCs w:val="15"/>
                      </w:rPr>
                      <w:t>Fax: 405.235.2250</w:t>
                    </w:r>
                  </w:p>
                  <w:p w14:paraId="5B255618" w14:textId="77777777" w:rsidR="001335B5" w:rsidRPr="00D85A84" w:rsidRDefault="001335B5" w:rsidP="00BA1524">
                    <w:pPr>
                      <w:pBdr>
                        <w:right w:val="single" w:sz="12" w:space="4" w:color="auto"/>
                      </w:pBd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sz w:val="16"/>
                        <w:szCs w:val="16"/>
                      </w:rPr>
                    </w:pPr>
                  </w:p>
                  <w:p w14:paraId="1DD58574" w14:textId="77777777" w:rsidR="001335B5" w:rsidRDefault="001335B5" w:rsidP="00F245C1">
                    <w:pPr>
                      <w:pBdr>
                        <w:right w:val="single" w:sz="12" w:space="4" w:color="auto"/>
                      </w:pBdr>
                      <w:jc w:val="right"/>
                    </w:pPr>
                  </w:p>
                  <w:p w14:paraId="236D868A" w14:textId="77777777" w:rsidR="001335B5" w:rsidRDefault="001335B5" w:rsidP="00F245C1">
                    <w:pPr>
                      <w:pBdr>
                        <w:right w:val="single" w:sz="12" w:space="4" w:color="auto"/>
                      </w:pBdr>
                      <w:jc w:val="right"/>
                    </w:pPr>
                  </w:p>
                  <w:p w14:paraId="3BCF15FA" w14:textId="77777777" w:rsidR="001335B5" w:rsidRDefault="001335B5" w:rsidP="00F245C1">
                    <w:pPr>
                      <w:pBdr>
                        <w:right w:val="single" w:sz="12" w:space="4" w:color="auto"/>
                      </w:pBdr>
                      <w:jc w:val="right"/>
                    </w:pPr>
                  </w:p>
                  <w:p w14:paraId="128AFA5B" w14:textId="77777777" w:rsidR="001335B5" w:rsidRDefault="001335B5" w:rsidP="00F245C1">
                    <w:pPr>
                      <w:pBdr>
                        <w:right w:val="single" w:sz="12" w:space="4" w:color="auto"/>
                      </w:pBdr>
                      <w:jc w:val="right"/>
                    </w:pPr>
                  </w:p>
                  <w:p w14:paraId="78B32310" w14:textId="77777777" w:rsidR="001335B5" w:rsidRDefault="001335B5" w:rsidP="00F245C1">
                    <w:pPr>
                      <w:pBdr>
                        <w:right w:val="single" w:sz="12" w:space="4" w:color="auto"/>
                      </w:pBdr>
                      <w:jc w:val="right"/>
                    </w:pPr>
                  </w:p>
                  <w:p w14:paraId="0B550AE3" w14:textId="77777777" w:rsidR="001335B5" w:rsidRDefault="001335B5" w:rsidP="00F245C1">
                    <w:pPr>
                      <w:pBdr>
                        <w:right w:val="single" w:sz="12" w:space="4" w:color="auto"/>
                      </w:pBdr>
                      <w:jc w:val="right"/>
                    </w:pPr>
                  </w:p>
                  <w:p w14:paraId="588F537F" w14:textId="77777777" w:rsidR="001335B5" w:rsidRDefault="001335B5" w:rsidP="00F245C1">
                    <w:pPr>
                      <w:pBdr>
                        <w:right w:val="single" w:sz="12" w:space="4" w:color="auto"/>
                      </w:pBdr>
                      <w:jc w:val="right"/>
                    </w:pPr>
                  </w:p>
                  <w:p w14:paraId="0D830F59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INFORMATION TECHNOLOGIES</w:t>
                    </w:r>
                  </w:p>
                  <w:p w14:paraId="77F0857F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TRAINING SERVICES</w:t>
                    </w:r>
                  </w:p>
                  <w:p w14:paraId="613E53DE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RF COMMUNICATION</w:t>
                    </w:r>
                  </w:p>
                  <w:p w14:paraId="2F2459DF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VLF / HF / UHF / EHF</w:t>
                    </w:r>
                  </w:p>
                  <w:p w14:paraId="20987AE8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ENGINEERING SERVICES</w:t>
                    </w:r>
                  </w:p>
                  <w:p w14:paraId="14AFE748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INTEGRATION</w:t>
                    </w:r>
                  </w:p>
                  <w:p w14:paraId="3B487632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INSTALLATION</w:t>
                    </w:r>
                  </w:p>
                  <w:p w14:paraId="65EB291D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ANTENNA SERVICES</w:t>
                    </w:r>
                  </w:p>
                  <w:p w14:paraId="09952C48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TEST &amp; EVALUATION</w:t>
                    </w:r>
                  </w:p>
                  <w:p w14:paraId="3AD08B77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LOGISTICS</w:t>
                    </w:r>
                  </w:p>
                  <w:p w14:paraId="6D832EBE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PROGRAM MANAGEMENT</w:t>
                    </w:r>
                  </w:p>
                  <w:p w14:paraId="5CA5190C" w14:textId="77777777" w:rsidR="001335B5" w:rsidRPr="00D85A84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SOFTWARE</w:t>
                    </w:r>
                  </w:p>
                  <w:p w14:paraId="44BEBC19" w14:textId="77777777" w:rsidR="001335B5" w:rsidRPr="00F245C1" w:rsidRDefault="001335B5" w:rsidP="00F245C1">
                    <w:pPr>
                      <w:pBdr>
                        <w:right w:val="single" w:sz="12" w:space="4" w:color="auto"/>
                      </w:pBdr>
                      <w:spacing w:before="100" w:after="0" w:line="240" w:lineRule="auto"/>
                      <w:jc w:val="right"/>
                      <w:rPr>
                        <w:rFonts w:ascii="Franklin Gothic Demi" w:hAnsi="Franklin Gothic Demi"/>
                        <w:i/>
                        <w:sz w:val="15"/>
                        <w:szCs w:val="15"/>
                      </w:rPr>
                    </w:pPr>
                    <w:r w:rsidRPr="00D85A84">
                      <w:rPr>
                        <w:rFonts w:ascii="Franklin Gothic Demi" w:hAnsi="Franklin Gothic Demi"/>
                        <w:i/>
                        <w:color w:val="A6A6A6" w:themeColor="background1" w:themeShade="A6"/>
                        <w:sz w:val="15"/>
                        <w:szCs w:val="15"/>
                      </w:rPr>
                      <w:t>ADMINISTRATIVE SERVICES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CCC"/>
    <w:multiLevelType w:val="hybridMultilevel"/>
    <w:tmpl w:val="66EC0108"/>
    <w:lvl w:ilvl="0" w:tplc="091485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E55"/>
    <w:multiLevelType w:val="hybridMultilevel"/>
    <w:tmpl w:val="174E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22EB"/>
    <w:multiLevelType w:val="hybridMultilevel"/>
    <w:tmpl w:val="57DAE0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2B3054E"/>
    <w:multiLevelType w:val="hybridMultilevel"/>
    <w:tmpl w:val="6922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ADA"/>
    <w:multiLevelType w:val="multilevel"/>
    <w:tmpl w:val="DE4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531A1"/>
    <w:multiLevelType w:val="hybridMultilevel"/>
    <w:tmpl w:val="41B0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B5C65"/>
    <w:multiLevelType w:val="hybridMultilevel"/>
    <w:tmpl w:val="F3BAE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0157D"/>
    <w:multiLevelType w:val="hybridMultilevel"/>
    <w:tmpl w:val="1158A1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2BC3514"/>
    <w:multiLevelType w:val="hybridMultilevel"/>
    <w:tmpl w:val="1B9A42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37338B7"/>
    <w:multiLevelType w:val="hybridMultilevel"/>
    <w:tmpl w:val="009A4A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D751501"/>
    <w:multiLevelType w:val="hybridMultilevel"/>
    <w:tmpl w:val="D496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85C05"/>
    <w:multiLevelType w:val="hybridMultilevel"/>
    <w:tmpl w:val="6D88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96BE3"/>
    <w:multiLevelType w:val="hybridMultilevel"/>
    <w:tmpl w:val="FB44E86E"/>
    <w:lvl w:ilvl="0" w:tplc="2C8661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4577C13"/>
    <w:multiLevelType w:val="hybridMultilevel"/>
    <w:tmpl w:val="538A2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5A85"/>
    <w:multiLevelType w:val="hybridMultilevel"/>
    <w:tmpl w:val="60EEF8C0"/>
    <w:lvl w:ilvl="0" w:tplc="74EE4CD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F59D5"/>
    <w:multiLevelType w:val="hybridMultilevel"/>
    <w:tmpl w:val="1FEA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003F"/>
    <w:multiLevelType w:val="hybridMultilevel"/>
    <w:tmpl w:val="4960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2622">
    <w:abstractNumId w:val="12"/>
  </w:num>
  <w:num w:numId="2" w16cid:durableId="1854176301">
    <w:abstractNumId w:val="6"/>
  </w:num>
  <w:num w:numId="3" w16cid:durableId="1146780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20480">
    <w:abstractNumId w:val="2"/>
  </w:num>
  <w:num w:numId="5" w16cid:durableId="965966887">
    <w:abstractNumId w:val="7"/>
  </w:num>
  <w:num w:numId="6" w16cid:durableId="73018616">
    <w:abstractNumId w:val="15"/>
  </w:num>
  <w:num w:numId="7" w16cid:durableId="1949239510">
    <w:abstractNumId w:val="13"/>
  </w:num>
  <w:num w:numId="8" w16cid:durableId="1064372881">
    <w:abstractNumId w:val="1"/>
  </w:num>
  <w:num w:numId="9" w16cid:durableId="1362246674">
    <w:abstractNumId w:val="0"/>
  </w:num>
  <w:num w:numId="10" w16cid:durableId="2108691165">
    <w:abstractNumId w:val="5"/>
  </w:num>
  <w:num w:numId="11" w16cid:durableId="1220509680">
    <w:abstractNumId w:val="4"/>
  </w:num>
  <w:num w:numId="12" w16cid:durableId="816340353">
    <w:abstractNumId w:val="11"/>
  </w:num>
  <w:num w:numId="13" w16cid:durableId="1972662020">
    <w:abstractNumId w:val="10"/>
  </w:num>
  <w:num w:numId="14" w16cid:durableId="1516842064">
    <w:abstractNumId w:val="14"/>
  </w:num>
  <w:num w:numId="15" w16cid:durableId="2024821979">
    <w:abstractNumId w:val="3"/>
  </w:num>
  <w:num w:numId="16" w16cid:durableId="406266240">
    <w:abstractNumId w:val="9"/>
  </w:num>
  <w:num w:numId="17" w16cid:durableId="1967736845">
    <w:abstractNumId w:val="16"/>
  </w:num>
  <w:num w:numId="18" w16cid:durableId="1680888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86"/>
    <w:rsid w:val="000170D9"/>
    <w:rsid w:val="00042185"/>
    <w:rsid w:val="00053A2F"/>
    <w:rsid w:val="00061A27"/>
    <w:rsid w:val="00076D4E"/>
    <w:rsid w:val="000912A4"/>
    <w:rsid w:val="000A57DD"/>
    <w:rsid w:val="000B6D25"/>
    <w:rsid w:val="000D26D6"/>
    <w:rsid w:val="000E48C2"/>
    <w:rsid w:val="000F3485"/>
    <w:rsid w:val="00101A76"/>
    <w:rsid w:val="001035B4"/>
    <w:rsid w:val="001335B5"/>
    <w:rsid w:val="00147114"/>
    <w:rsid w:val="001476F4"/>
    <w:rsid w:val="00150E22"/>
    <w:rsid w:val="00163217"/>
    <w:rsid w:val="00163FF3"/>
    <w:rsid w:val="00184CAF"/>
    <w:rsid w:val="001E0DF4"/>
    <w:rsid w:val="001E42D2"/>
    <w:rsid w:val="001E6BE4"/>
    <w:rsid w:val="001F2B5A"/>
    <w:rsid w:val="00222F59"/>
    <w:rsid w:val="00224410"/>
    <w:rsid w:val="00230D2E"/>
    <w:rsid w:val="002378B5"/>
    <w:rsid w:val="00243A24"/>
    <w:rsid w:val="0025148C"/>
    <w:rsid w:val="0027096F"/>
    <w:rsid w:val="0029351B"/>
    <w:rsid w:val="002C269C"/>
    <w:rsid w:val="002C4C87"/>
    <w:rsid w:val="002D0D37"/>
    <w:rsid w:val="002D309A"/>
    <w:rsid w:val="00301699"/>
    <w:rsid w:val="0031249B"/>
    <w:rsid w:val="00374AC8"/>
    <w:rsid w:val="00381ECD"/>
    <w:rsid w:val="00383486"/>
    <w:rsid w:val="00386C23"/>
    <w:rsid w:val="00395C94"/>
    <w:rsid w:val="003B7937"/>
    <w:rsid w:val="003D187B"/>
    <w:rsid w:val="003D4F5A"/>
    <w:rsid w:val="003F346C"/>
    <w:rsid w:val="00433A56"/>
    <w:rsid w:val="00440BA8"/>
    <w:rsid w:val="00477F8D"/>
    <w:rsid w:val="00481179"/>
    <w:rsid w:val="004B0DBC"/>
    <w:rsid w:val="004B62A9"/>
    <w:rsid w:val="004C38D9"/>
    <w:rsid w:val="004E4322"/>
    <w:rsid w:val="004F489B"/>
    <w:rsid w:val="004F50C2"/>
    <w:rsid w:val="004F5515"/>
    <w:rsid w:val="005318EC"/>
    <w:rsid w:val="00570069"/>
    <w:rsid w:val="00571509"/>
    <w:rsid w:val="005873F0"/>
    <w:rsid w:val="005B5A64"/>
    <w:rsid w:val="005B7E7E"/>
    <w:rsid w:val="005E12A3"/>
    <w:rsid w:val="00601FD6"/>
    <w:rsid w:val="00604636"/>
    <w:rsid w:val="0064314E"/>
    <w:rsid w:val="006516E0"/>
    <w:rsid w:val="006D1B85"/>
    <w:rsid w:val="006D6EFE"/>
    <w:rsid w:val="006D7FFC"/>
    <w:rsid w:val="006F7608"/>
    <w:rsid w:val="00705A3B"/>
    <w:rsid w:val="00714BB2"/>
    <w:rsid w:val="007224B1"/>
    <w:rsid w:val="007A0E0C"/>
    <w:rsid w:val="007C3FEB"/>
    <w:rsid w:val="007D74E0"/>
    <w:rsid w:val="007E2B0A"/>
    <w:rsid w:val="007E5391"/>
    <w:rsid w:val="00811E80"/>
    <w:rsid w:val="008318DA"/>
    <w:rsid w:val="00845068"/>
    <w:rsid w:val="00853CDB"/>
    <w:rsid w:val="0086583F"/>
    <w:rsid w:val="00876C18"/>
    <w:rsid w:val="00883BFB"/>
    <w:rsid w:val="008A73B8"/>
    <w:rsid w:val="008B77B0"/>
    <w:rsid w:val="008C390A"/>
    <w:rsid w:val="008E553E"/>
    <w:rsid w:val="008F170D"/>
    <w:rsid w:val="00953DA1"/>
    <w:rsid w:val="00955450"/>
    <w:rsid w:val="00975688"/>
    <w:rsid w:val="009770EC"/>
    <w:rsid w:val="009A5C55"/>
    <w:rsid w:val="009B4E92"/>
    <w:rsid w:val="009D0CC7"/>
    <w:rsid w:val="009D5032"/>
    <w:rsid w:val="00A00C66"/>
    <w:rsid w:val="00A27ACD"/>
    <w:rsid w:val="00A62A13"/>
    <w:rsid w:val="00A77E06"/>
    <w:rsid w:val="00AC34EC"/>
    <w:rsid w:val="00AD0A3C"/>
    <w:rsid w:val="00B1340A"/>
    <w:rsid w:val="00B266FC"/>
    <w:rsid w:val="00B36C2D"/>
    <w:rsid w:val="00B57019"/>
    <w:rsid w:val="00B64637"/>
    <w:rsid w:val="00B64EEC"/>
    <w:rsid w:val="00BA1524"/>
    <w:rsid w:val="00BA7B55"/>
    <w:rsid w:val="00BB36AE"/>
    <w:rsid w:val="00BC1BCE"/>
    <w:rsid w:val="00C11B51"/>
    <w:rsid w:val="00C310E6"/>
    <w:rsid w:val="00C4610E"/>
    <w:rsid w:val="00C94A5F"/>
    <w:rsid w:val="00CB3D75"/>
    <w:rsid w:val="00CF4144"/>
    <w:rsid w:val="00D25E31"/>
    <w:rsid w:val="00D53F74"/>
    <w:rsid w:val="00D77286"/>
    <w:rsid w:val="00D8129A"/>
    <w:rsid w:val="00D82DA3"/>
    <w:rsid w:val="00D85A84"/>
    <w:rsid w:val="00D86278"/>
    <w:rsid w:val="00D9018B"/>
    <w:rsid w:val="00D92D74"/>
    <w:rsid w:val="00D92EB3"/>
    <w:rsid w:val="00DA5202"/>
    <w:rsid w:val="00DA5C77"/>
    <w:rsid w:val="00DF0946"/>
    <w:rsid w:val="00E02FB6"/>
    <w:rsid w:val="00E26B00"/>
    <w:rsid w:val="00E45F38"/>
    <w:rsid w:val="00E64186"/>
    <w:rsid w:val="00E8033F"/>
    <w:rsid w:val="00E80643"/>
    <w:rsid w:val="00E83FBE"/>
    <w:rsid w:val="00E87179"/>
    <w:rsid w:val="00E875B7"/>
    <w:rsid w:val="00E944E9"/>
    <w:rsid w:val="00EB55A7"/>
    <w:rsid w:val="00EF1DA0"/>
    <w:rsid w:val="00F245C1"/>
    <w:rsid w:val="00F346A8"/>
    <w:rsid w:val="00F35C41"/>
    <w:rsid w:val="00F61FAF"/>
    <w:rsid w:val="00F71F27"/>
    <w:rsid w:val="00F96036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6C0C4"/>
  <w15:docId w15:val="{AC0ECBE9-7A76-4688-90A0-FF23FC2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A3"/>
  </w:style>
  <w:style w:type="paragraph" w:styleId="Footer">
    <w:name w:val="footer"/>
    <w:basedOn w:val="Normal"/>
    <w:link w:val="FooterChar"/>
    <w:uiPriority w:val="99"/>
    <w:unhideWhenUsed/>
    <w:rsid w:val="00D8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A3"/>
  </w:style>
  <w:style w:type="paragraph" w:styleId="BalloonText">
    <w:name w:val="Balloon Text"/>
    <w:basedOn w:val="Normal"/>
    <w:link w:val="BalloonTextChar"/>
    <w:uiPriority w:val="99"/>
    <w:semiHidden/>
    <w:unhideWhenUsed/>
    <w:rsid w:val="00D8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E0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0E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E0C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4144"/>
    <w:rPr>
      <w:color w:val="800080" w:themeColor="followedHyperlink"/>
      <w:u w:val="single"/>
    </w:rPr>
  </w:style>
  <w:style w:type="paragraph" w:customStyle="1" w:styleId="Default">
    <w:name w:val="Default"/>
    <w:rsid w:val="008450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50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6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5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9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6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8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4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4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7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2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6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94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3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3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04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2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68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7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8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56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61">
          <w:marLeft w:val="1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66">
          <w:marLeft w:val="1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92">
          <w:marLeft w:val="1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562">
          <w:marLeft w:val="1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98">
          <w:marLeft w:val="1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795">
          <w:marLeft w:val="1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sanchez\AppData\Local\Microsoft\Windows\Temporary%20Internet%20Files\Content.Outlook\3K3PXV64\Long%20Wave%20I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A2D46396E44AB2DEE5B5ADABCF4F" ma:contentTypeVersion="0" ma:contentTypeDescription="Create a new document." ma:contentTypeScope="" ma:versionID="49203b6f532b21329b92404ac7e066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7FDC4-E3D6-4B84-8C23-DD05F31EF6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FE2CA0-3EA7-426B-9922-DF37F3842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5AEF9-9BCF-4B94-9011-AA03C37D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A71BA-6309-47DA-B29A-C3C709AFE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Wave Inc Letterhead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christine.sanchez</dc:creator>
  <cp:lastModifiedBy>Paul Tobon</cp:lastModifiedBy>
  <cp:revision>2</cp:revision>
  <cp:lastPrinted>2022-08-29T20:23:00Z</cp:lastPrinted>
  <dcterms:created xsi:type="dcterms:W3CDTF">2022-10-19T19:10:00Z</dcterms:created>
  <dcterms:modified xsi:type="dcterms:W3CDTF">2022-10-19T19:10:00Z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0x010100BA78A2D46396E44AB2DEE5B5ADABCF4F</vt:lpwstr>
  </property>
</Properties>
</file>